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88" w:before="150" w:after="450"/>
        <w:jc w:val="center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eastAsia="Times New Roman" w:cs="Arial" w:ascii="Times New Roman" w:hAnsi="Times New Roman"/>
          <w:b/>
          <w:bCs/>
          <w:color w:val="333333"/>
          <w:kern w:val="2"/>
          <w:sz w:val="28"/>
          <w:szCs w:val="28"/>
          <w:lang w:eastAsia="ru-RU"/>
        </w:rPr>
        <w:t>Консультация для родителей «Речевые игры по дороге домой»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0" w:name="_GoBack"/>
      <w:bookmarkEnd w:id="0"/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Уважаемые 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родители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! Сегодня мне бы хотелось вас познакомить с 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речевыми играми по дороге домой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. Многие занятые 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родители считают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, что у них нет времени заниматься с ребёнком. На самом деле оно у вас есть! В 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речевые игры можно играть по дороге в детский сад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, во время прогулки, во время приготовления ужина. Для этого не требуется никакого оборудования и пособия. Нужен только богатый 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родительский опыт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, изобретательность и готовность с пользой и удовольствием провести время вместе со своим ребенком.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Развитие речи тесно связано с развитием мышления ребенка, с уровнем его знаний об окружающем мире. 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Речевые игры развивают мышление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, гибкость ума, внимание, память, воображение, языковое чутьё, знакомят со свойствами предметов, окружающим миром, дают бесценный опыт общения ребенка и взрослого. Общение – залог понимания. А ведь как важно научиться понимать друг друга! Поиграем в 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игры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, которые расширяют словарный запас ребенка, учат его думать, размышлять и запоминать.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•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«Что бывает?»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u w:val="single"/>
          <w:lang w:eastAsia="ru-RU"/>
        </w:rPr>
        <w:t>Начните игру словами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: "Мягким может быть хлеб, а еще подушка, а еще мягким может быть…" и подождите,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u w:val="single"/>
          <w:lang w:eastAsia="ru-RU"/>
        </w:rPr>
        <w:t>пока ребенок придумает свой вариант Или так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: Что бывает круглое? Что бывает острое? Что бывает жидкое? Что бывает длинное? Что бывает пушистое? Что бывает твердое? Что бывает квадратное? Что бывает ароматное?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Arial"/>
          <w:b w:val="false"/>
          <w:b w:val="false"/>
          <w:bCs w:val="false"/>
          <w:color w:val="111111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•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«Что будет, если…»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Эта игра построена на вопросах и ответах.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«Что будет если в ванну упадёт камень, бумага, жук?»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,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«Что будет, если летом пойдет снег?»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Вопросы могут разным – как житейские, так и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«фантазийные»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,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u w:val="single"/>
          <w:lang w:eastAsia="ru-RU"/>
        </w:rPr>
        <w:t>например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: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•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«Что будет, если ты окажешься на Марсе?»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«Кто кем был или что чем было»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Кем или чем раньше был цыплёнок (яйцом, лошадь (жеребёнком, лягушка (головастиком, бабочка (гусеницей, ботинки (кожей, рубашка (тканью, рыба (икринкой, шкаф (доской, хлеб (мукой, велосипед (железом, свитер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(шерстью)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и т. д. ?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Arial"/>
          <w:b w:val="false"/>
          <w:b w:val="false"/>
          <w:bCs w:val="false"/>
          <w:color w:val="111111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•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«Закончи предложение»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Марина не пошла сегодня в школу, потому что.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(заболела)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Я не хочу спать, потому что.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(ещё рано)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Мы поедем завтра в лес, если.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(будет хорошая погода)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Мама пошла на рынок, чтобы.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(купить продукты)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Кошка забралась на дерево, чтобы.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(спастись то собаки)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«Бывает – не бывает»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Arial"/>
          <w:b w:val="false"/>
          <w:b w:val="false"/>
          <w:bCs w:val="false"/>
          <w:color w:val="111111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 xml:space="preserve">• 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Предложите ребенку подтвердить правильность высказывания словами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«бывает»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или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«не бывает»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.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«Чашка жарится на сковороде»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.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«Медведь спит в берлоге»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.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«Человек выше собаки»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.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«Воробей – это не птица»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. и т. п. Эта игра развивает слуховое внимание, которое необходимо каждому ребенку для успешного обучения.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Arial"/>
          <w:b w:val="false"/>
          <w:b w:val="false"/>
          <w:bCs w:val="false"/>
          <w:color w:val="111111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•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«Отгадай, что я вижу»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. Предложите ребенку отгадать слово, которое вы задумали,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u w:val="single"/>
          <w:lang w:eastAsia="ru-RU"/>
        </w:rPr>
        <w:t>пользуясь словами-подсказками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: «Высокий, кирпичный, многоэтажный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(дом)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». «Маленький, серенький, умеет летать, чирикает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(воробей)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». «Едет по рельсам, возит пассажиров, звенит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(трамвай)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Arial"/>
          <w:b w:val="false"/>
          <w:b w:val="false"/>
          <w:bCs w:val="false"/>
          <w:color w:val="111111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•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«Добавь словечко»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. Дети очень любят стихи – ритмичные тексты легче запоминаются, способствуют словотворчеству малышей, что в свою очередь помогает им освоить русский язык, его грамматику. Попросите малыша подсказать вам подходящее по смыслу и по рифме слово. Ом-ом-ом - вот стоит высокий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(дом)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Ома-ома-ома - мы сегодня…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(дома)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Ому-ому-ому - мы идем к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(дому)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Особенно нравится детям сочинять стихотворные небылицы Ва-ва-ва - на столе растет…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(трава)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Ву-ву-ву - съели волки всю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(траву)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Вы-вы-вы - суп сварили из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(травы)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«В магазине»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Arial"/>
          <w:b w:val="false"/>
          <w:b w:val="false"/>
          <w:bCs w:val="false"/>
          <w:color w:val="111111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 xml:space="preserve">• 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Вместе с ребенком вы оказались в магазине,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u w:val="single"/>
          <w:lang w:eastAsia="ru-RU"/>
        </w:rPr>
        <w:t>выбираете продукты и спрашиваете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: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«Я хочу сварить щи. Что мне нужно купить?»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Ребенку предлагается перечислить предметы. «Мы с тобой купим масло. Куда же нам дома его положить? Я забыла, как называется посуда для масла?»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«Масленка»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- отвечает ребенок. «А в этом отделе я купила груши, апельсины и лимон. Как это можно назвать, одним словом?»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«Фрукты»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- говорит сын или дочка.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 w:cs="Arial"/>
          <w:b w:val="false"/>
          <w:b w:val="false"/>
          <w:bCs w:val="false"/>
          <w:color w:val="111111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•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«Сравни»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В магазине сравни две чашки </w:t>
      </w:r>
      <w:r>
        <w:rPr>
          <w:rFonts w:eastAsia="Times New Roman" w:cs="Arial" w:ascii="Times New Roman" w:hAnsi="Times New Roman"/>
          <w:b w:val="false"/>
          <w:bCs w:val="false"/>
          <w:i/>
          <w:iCs/>
          <w:color w:val="111111"/>
          <w:sz w:val="28"/>
          <w:szCs w:val="28"/>
          <w:lang w:eastAsia="ru-RU"/>
        </w:rPr>
        <w:t>(по цвету, объему, материалу)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. На улице сравни две машины, два дома, два дерева.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 xml:space="preserve">• 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Что нравится больше? Почему? Объясни.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Как видите, все предложенные 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игры</w:t>
      </w:r>
      <w:r>
        <w:rPr>
          <w:rFonts w:eastAsia="Times New Roman" w:cs="Arial" w:ascii="Times New Roman" w:hAnsi="Times New Roman"/>
          <w:b w:val="false"/>
          <w:bCs w:val="false"/>
          <w:color w:val="111111"/>
          <w:sz w:val="28"/>
          <w:szCs w:val="28"/>
          <w:lang w:eastAsia="ru-RU"/>
        </w:rPr>
        <w:t> и упражнения для развития речи дошкольников не требуют специального образования и знаний. Главное — находить для этого время и не лениться.</w:t>
      </w:r>
    </w:p>
    <w:p>
      <w:pPr>
        <w:pStyle w:val="Normal"/>
        <w:spacing w:lineRule="auto" w:line="240" w:before="225" w:after="225"/>
        <w:ind w:firstLine="36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3a7fe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3a7fe3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3a7fe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rong">
    <w:name w:val="Strong"/>
    <w:basedOn w:val="DefaultParagraphFont"/>
    <w:uiPriority w:val="22"/>
    <w:qFormat/>
    <w:rsid w:val="003a7fe3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a7fe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line" w:customStyle="1">
    <w:name w:val="headline"/>
    <w:basedOn w:val="Normal"/>
    <w:qFormat/>
    <w:rsid w:val="003a7f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3a7fe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LibreOffice/7.1.0.3$Windows_X86_64 LibreOffice_project/f6099ecf3d29644b5008cc8f48f42f4a40986e4c</Application>
  <AppVersion>15.0000</AppVersion>
  <Pages>2</Pages>
  <Words>591</Words>
  <Characters>3427</Characters>
  <CharactersWithSpaces>4011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2021-03-29T17:05:00Z</dcterms:created>
  <dc:creator>litle</dc:creator>
  <dc:description/>
  <dc:language>ru-RU</dc:language>
  <cp:lastModifiedBy/>
  <dcterms:modified xsi:type="dcterms:W3CDTF">2021-04-05T09:21:06Z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